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16F4" w:rsidRDefault="00A25474">
      <w:r>
        <w:t xml:space="preserve">4-2-2022 GAZZETTA UFFICIALE DELLA REPUBBLICA ITALIANA Serie generale - n. 29 LEGGI ED ALTRI ATTI NORMATIVI DECRETO-LEGGE 4 febbraio </w:t>
      </w:r>
      <w:proofErr w:type="gramStart"/>
      <w:r>
        <w:t>2022 ,</w:t>
      </w:r>
      <w:proofErr w:type="gramEnd"/>
      <w:r>
        <w:t xml:space="preserve"> n. 5 . Misure urgenti in materia di certificazioni verdi COVID-19 e per lo svolgimento in sicurezza delle attività nell’ambito del sistema educativo, scolastico e formativo.</w:t>
      </w:r>
    </w:p>
    <w:p w:rsidR="00A25474" w:rsidRDefault="00A25474">
      <w:r>
        <w:t>Art. 6. Gestione dei casi di positività all’infezione da SARSCoV-2 nel sistema educativo, scolastico e formativo 1. Ferma restando per il personale scolastico l’applicazione del regime dell’</w:t>
      </w:r>
      <w:proofErr w:type="spellStart"/>
      <w:r>
        <w:t>autosorveglianza</w:t>
      </w:r>
      <w:proofErr w:type="spellEnd"/>
      <w:r>
        <w:t xml:space="preserve"> di cui all’articolo 1, comma 7 -bis , del decreto-legge 16 maggio 2020, n. 33, convertito, con modificazioni, dalla legge 14 luglio 2020, n. 74, nella gestione dei contatti stretti tra gli alunni a seguito della positività all’infezione da SARS-CoV-2 nel sistema educativo, scolastico e formativo, ivi compresi le scuole paritarie e quelle non paritarie nonché i centri provinciali per l’istruzione degli adulti, si applicano le seguenti misure: a) nelle istituzioni del sistema integrato di educazione e di istruzione di cui all’articolo 2, comma 2, del decreto legislativo 13 aprile 2017, n. 65: 1) fino a quattro casi di positività accertati tra i bambini e gli alunni presenti nella sezione o gruppo classe, l’attività educativa e didattica prosegue per tutti in presenza con l’utilizzo di dispositivi di protezione delle vie respiratorie di tipo FFP2 da parte dei docenti e degli educatori fino al decimo giorno successivo alla data dell’ultimo contatto con l’ultimo soggetto confermato positivo al COVID-19. In tali casi, è fatto comunque obbligo di effettuare un test antigenico rapido o molecolare, anche in centri privati a ciò abilitati, o un test antigenico autosomministrato per la rilevazione dell’antigene SARS-CoV-2 alla prima comparsa dei sintomi e, se ancora sintomatici, al quinto giorno successivo alla data dell’ultimo contatto. In caso di utilizzo del test antigenico autosomministrato l’esito negativo è attestato tramite autocertificazione; 2) con cinque o più casi di positività accertati nella stessa sezione o gruppo classe, si applica alla medesima sezione o al medesimo gruppo classe una sospensione delle relative attività per una durata di cinque giorni; b) nelle scuole primarie di cui all’articolo 4, comma 2, del decreto legislativo 19 febbraio 2004, n. 59: 1) fino a quattro casi di positività accertati tra gli alunni presenti in classe, l’attività didattica prosegue per tutti in presenza con l’utilizzo di dispositivi di protezione delle vie respiratorie di tipo FFP2 da parte dei docenti e degli alunni che abbiano superato i sei anni di età fino al decimo giorno successivo alla data dell’ultimo contatto con l’ultimo soggetto confermato positivo al COVID-19. In tali casi, è fatto comunque obbligo di effettuare un test antigenico rapido o molecolare, anche in centri privati a ciò abilitati, o un test antigenico autosomministrato per la rilevazione dell’antigene SARS-CoV-2 alla prima comparsa dei sintomi e, se ancora sintomatici, al quinto giorno successivo alla data dell’ultimo contatto. In caso di utilizzo del test antigenico autosomministrato l’esito negativo è attestato tramite autocertificazione; 2) con cinque o più casi di positività accertati tra gli alunni presenti in classe, per coloro che diano dimostrazione di avere concluso il ciclo vaccinale primario o di essere guariti da meno di centoventi giorni o dopo aver completato il ciclo vaccinale primario, oppure di avere effettuato la dose di richiamo ove prevista, l’attività didattica prosegue in presenza con l’utilizzo di dispositivi di protezione delle vie respiratorie di tipo FFP2 da parte dei docenti e degli alunni di età superiore ai sei anni fino al decimo giorno successivo alla data dell’ultimo contatto con l’ultimo soggetto confermato positivo al COVID-19. Per coloro che posseggano un’idonea certificazione di esenzione dalla vaccinazione, l’attività didattica prosegue in presenza con l’utilizzo dei dispositivi di protezione delle vie respiratorie di tipo FFP2 da parte dei docenti e degli alunni di età superiore ai sei anni fino al decimo giorno successivo alla data dell’ultimo contatto con l’ultimo soggetto confermato al COVID-19 su richiesta di coloro che esercitano la responsabilità genitoriale. Per gli altri alunni si applica la didattica digitale integrata per la durata di cinque giorni; c) nelle scuole secondarie di primo grado di cui all’articolo 4, comma 3, del decreto legislativo 19 febbraio 2004, n. 59, nonché nelle scuole secondarie di secondo grado e nel sistema di istruzione e formazione professionale di cui all’articolo 1, comma 1, del decreto legislativo 17 ottobre 2005, n. 226: 1) con un caso di positività accertato tra gli alunni presenti in classe, l’attività didattica prosegue per tutti in presenza, con l’utilizzo di dispositivi di protezione delle vie respiratorie di tipo FFP2 da parte dei docenti e degli alunni fino al decimo giorno successivo alla data dell’ultimo contatto con il soggetto confermato positivo al COVID-19; 2) con due o più casi di positività accertati tra gli alunni presenti in classe, per coloro che diano dimostrazione di avere concluso il ciclo vaccinale primario o di essere guariti da meno di centoventi giorni o dopo aver completato </w:t>
      </w:r>
      <w:r>
        <w:lastRenderedPageBreak/>
        <w:t>il ciclo vaccinale primario, oppure di avere effettuato la dose di richiamo, l’attività didattica prosegue in presenza con l’utilizzo di dispositivi di protezione delle vie respiratorie di tipo FFP2 da parte dei docenti e degli alunni fino al decimo giorno successivo alla data dell’ultimo contatto con l’ultimo soggetto confermato positivo al COVID-19. Per coloro che posseggano un’idonea certificazione di esenzione dalla vaccinazione, l’attività didattica prosegue in presenza con l’utilizzo dei dispositivi di protezione delle vie respiratorie di tipo FFP2 fino al decimo giorno successivo alla data dell’ultimo contatto con l’ultimo soggetto confermato positivo al COVID-19, su richiesta di coloro che esercitano la responsabilità genitoriale per i minori e degli alunni direttamente interessati se maggiorenni. Per gli altri alunni si applica la didattica digitale integrata per la durata di cinque giorni. 2. Nei casi di cui al comma 1, lettera a</w:t>
      </w:r>
      <w:proofErr w:type="gramStart"/>
      <w:r>
        <w:t>) ,</w:t>
      </w:r>
      <w:proofErr w:type="gramEnd"/>
      <w:r>
        <w:t xml:space="preserve"> numero 2), lettera b) , numero 2), primo periodo, e lettera c) , numero 2), primo periodo, ai bambini e agli alunni della sezione, gruppo classe o classe si applica il regime sanitario di </w:t>
      </w:r>
      <w:proofErr w:type="spellStart"/>
      <w:r>
        <w:t>autosorveglianza</w:t>
      </w:r>
      <w:proofErr w:type="spellEnd"/>
      <w:r>
        <w:t xml:space="preserve"> di cui all’articolo 1, comma 7 -bis , del decreto-legge n. 33 del 2020, con esclusione dell’obbligo di indossare i dispositivi di protezione delle vie respiratorie fino a sei anni di età. Agli alunni per i quali non sia applicabile il regime sanitario di </w:t>
      </w:r>
      <w:proofErr w:type="spellStart"/>
      <w:r>
        <w:t>autosorveglianza</w:t>
      </w:r>
      <w:proofErr w:type="spellEnd"/>
      <w:r>
        <w:t xml:space="preserve"> si — 4 — 4-2-2022 GAZZETTA UFFICIALE DELLA REPUBBLICA ITALIANA Serie generale - n. 29 applica la quarantena precauzionale della durata di cinque giorni, la cui cessazione consegue all’esito negativo di un test antigenico rapido o molecolare per la rilevazione dell’antigene SARS-CoV-2 e con l’obbligo di indossare per i successivi cinque giorni i dispositivi di protezione delle vie respiratorie di tipo FFP2, se di età superiore a sei anni. La riammissione in classe dei soggetti in regime di quarantena è subordinata alla sola dimostrazione di avere effettuato un test antigenico rapido o molecolare con esito negativo, anche in centri privati a ciò abilitati. 3. Nelle istituzioni e nelle scuole di cui al presente articolo resta fermo, in ogni caso, il divieto di accedere o permanere nei locali scolastici con sintomatologia respiratoria o temperatura corporea superiore a 37,5°. 4. Nelle istituzioni di cui al comma 1, lettera a</w:t>
      </w:r>
      <w:proofErr w:type="gramStart"/>
      <w:r>
        <w:t>) ,</w:t>
      </w:r>
      <w:proofErr w:type="gramEnd"/>
      <w:r>
        <w:t xml:space="preserve"> la sospensione delle attività di cui al numero 2) avviene se l’accertamento del quinto caso di positività si verifica entro cinque giorni dall’accertamento del caso precedente. Per le scuole primarie e secondarie di primo e di secondo grado e per il sistema di istruzione e formazione professionale, si ricorre alla didattica digitale integrata di cui al comma 1, lettera b</w:t>
      </w:r>
      <w:proofErr w:type="gramStart"/>
      <w:r>
        <w:t>) ,</w:t>
      </w:r>
      <w:proofErr w:type="gramEnd"/>
      <w:r>
        <w:t xml:space="preserve"> numero 2), terzo periodo, e lettera c) , numero 2), terzo periodo, se l’accertamento rispettivamente del quinto e del secondo caso di positività si verifica entro cinque giorni dall’accertamento del caso precedente. Ai fini del calcolo dei casi confermati positivi al COVID-19 non è considerato il personale educativo e scolastico. 5. La condizione sanitaria che consente la didattica in presenza di cui al comma 1, lettera b) , numero 2, primo periodo, e lettera c) , numero 2), primo periodo, può essere controllata dalle istituzioni scolastiche mediante l’applicazione mobile per la verifica delle certificazioni verdi COVID-19 di cui al decreto del Presidente del Consiglio dei ministri adottato ai sensi dell’articolo 9, comma 10, del decreto-legge 22 aprile 2021, n. 52, convertito, con modificazioni, dalla legge 17 giugno 2021, n. 87. L’applicazione mobile di cui al primo periodo è tecnicamente adeguata al conseguimento delle finalità del presente comma e può essere impiegata anche nelle more dell’aggiornamento del decreto di cui al primo periodo. 6. L’articolo 4 del decreto-legge 7 gennaio 2022, n. 1, e il comma 1 dell’articolo 30 del decreto-legge 27 gennaio 2022, n. 4, sono abrogati a decorrere dalla data di entrata in vigore del presente decreto e le misure già disposte ai sensi del citato articolo 4 sono ridefinite in funzione di quanto disposto dal presente articolo. Art. 7. Entrata in vigore 1. Il presente decreto entra in vigore il giorno successivo a quello della sua pubblicazione nella Gazzetta Ufficiale della Repubblica italiana e sarà presentato alle Camere per la conversione in legge. Il presente decreto, munito del sigillo dello Stato, sarà inserito nella Raccolta ufficiale degli atti normativi della Repubblica italiana. È fatto obbligo a chiunque spetti di osservarlo e di farlo osservare. </w:t>
      </w:r>
    </w:p>
    <w:p w:rsidR="00A25474" w:rsidRDefault="00A25474">
      <w:bookmarkStart w:id="0" w:name="_GoBack"/>
      <w:bookmarkEnd w:id="0"/>
      <w:r>
        <w:t xml:space="preserve">Dato a Roma, addì 4 febbraio 2022 MATTARELLA DRAGHI, Presidente del Consiglio dei ministri BIANCHI, Ministro dell’istruzione SPERANZA, Ministro della salute Visto, il Guardasigilli: CARTABIA 22G00014 DECRETI PRESIDENZIALI DECRETO DEL PRESIDENTE DELLA REPUBBLICA 3 febbraio </w:t>
      </w:r>
      <w:proofErr w:type="gramStart"/>
      <w:r>
        <w:t>2022 .</w:t>
      </w:r>
      <w:proofErr w:type="gramEnd"/>
      <w:r>
        <w:t xml:space="preserve"> Conferma nella carica di Segretario generale della Presidenza della Repubblica del dott. Ugo ZAMPETTI. IL PRESIDENTE DELLA REPUBBLICA Visto l’articolo 3, secondo comma, della legge 9 agosto 1948, n. 1077; Visto l’articolo 4 del D.P. </w:t>
      </w:r>
      <w:r>
        <w:lastRenderedPageBreak/>
        <w:t xml:space="preserve">28 novembre 2014, n. 14/N; Sentito il Consiglio dei ministri; Decreta: Il dott. Ugo ZAMPETTI è confermato nella carica di Segretario generale della Presidenza della Repubblica. Il presente decreto sarà comunicato alla Corte dei </w:t>
      </w:r>
      <w:proofErr w:type="spellStart"/>
      <w:r>
        <w:t>cont</w:t>
      </w:r>
      <w:proofErr w:type="spellEnd"/>
    </w:p>
    <w:sectPr w:rsidR="00A2547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474"/>
    <w:rsid w:val="00A25474"/>
    <w:rsid w:val="00E516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76FC97-1E94-49AC-B5D6-B5A1ACD20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1577</Words>
  <Characters>8995</Characters>
  <Application>Microsoft Office Word</Application>
  <DocSecurity>0</DocSecurity>
  <Lines>74</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protocollo</dc:creator>
  <cp:keywords/>
  <dc:description/>
  <cp:lastModifiedBy>protocollo</cp:lastModifiedBy>
  <cp:revision>1</cp:revision>
  <dcterms:created xsi:type="dcterms:W3CDTF">2022-02-07T12:37:00Z</dcterms:created>
  <dcterms:modified xsi:type="dcterms:W3CDTF">2022-02-07T12:40:00Z</dcterms:modified>
</cp:coreProperties>
</file>